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80E5DD" w14:textId="08B78861" w:rsidR="00A94E01" w:rsidRPr="00A94E01" w:rsidRDefault="00242D35" w:rsidP="00A94E01">
      <w:pPr>
        <w:tabs>
          <w:tab w:val="left" w:pos="48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D35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1.</w:t>
      </w:r>
      <w:r w:rsidR="00A94E01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</w:t>
      </w:r>
      <w:r w:rsidR="00A94E0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94E01" w:rsidRPr="00A94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рокуратурой города </w:t>
      </w:r>
      <w:r w:rsidR="00A94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</w:t>
      </w:r>
      <w:r w:rsidR="00A94E01" w:rsidRPr="00A94E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</w:t>
      </w:r>
      <w:r w:rsidR="00A94E0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</w:t>
      </w:r>
      <w:r w:rsidR="00A94E01" w:rsidRPr="00A94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мониторинг</w:t>
      </w:r>
      <w:r w:rsidR="00A94E0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94E01" w:rsidRPr="00A94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сети «Интернет» на предмет выявления сайтов по продаже SIM-карт дистанционным способом</w:t>
      </w:r>
      <w:r w:rsidR="00A94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выявлен сайт, на страницах которого </w:t>
      </w:r>
      <w:r w:rsidR="00A94E01" w:rsidRPr="00A94E0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размещена информация, предоставля</w:t>
      </w:r>
      <w:r w:rsidR="00A94E01">
        <w:rPr>
          <w:rFonts w:ascii="Times New Roman" w:eastAsia="Times New Roman" w:hAnsi="Times New Roman" w:cs="Times New Roman"/>
          <w:sz w:val="28"/>
          <w:szCs w:val="28"/>
          <w:lang w:eastAsia="ru-RU"/>
        </w:rPr>
        <w:t>ющая</w:t>
      </w:r>
      <w:r w:rsidR="00A94E01" w:rsidRPr="00A94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возможность в сети «Интернет» приобретать </w:t>
      </w:r>
      <w:r w:rsidR="00A94E01" w:rsidRPr="00A94E0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SIM</w:t>
      </w:r>
      <w:r w:rsidR="00A94E01" w:rsidRPr="00A94E01">
        <w:rPr>
          <w:rFonts w:ascii="Times New Roman" w:eastAsia="Times New Roman" w:hAnsi="Times New Roman" w:cs="Times New Roman"/>
          <w:sz w:val="28"/>
          <w:szCs w:val="28"/>
          <w:lang w:eastAsia="ru-RU"/>
        </w:rPr>
        <w:t>-карты дистанционным способом без предоставления документов (удостоверяющие личность) и без заключения от имени оператора подвижной радиотелефонной связи договора об оказании услуг, представляющей угрозу совершения правонарушений и преступлений с использованием информационно-телекоммуникационных технологий.</w:t>
      </w:r>
    </w:p>
    <w:p w14:paraId="7FFF0AD9" w14:textId="6FB816E5" w:rsidR="00A94E01" w:rsidRPr="00A94E01" w:rsidRDefault="00A94E01" w:rsidP="00A94E01">
      <w:pPr>
        <w:tabs>
          <w:tab w:val="left" w:pos="48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A94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азмещенную на данных Интернет-сайтах информацию, следует расценивать как незаконное распространение </w:t>
      </w:r>
      <w:r w:rsidRPr="00A94E0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SIM</w:t>
      </w:r>
      <w:r w:rsidRPr="00A94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-карт, а действия владельцев  Интернет-сайта – как публичную демонстрацию приобретения  </w:t>
      </w:r>
      <w:r w:rsidRPr="00A94E0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SIM</w:t>
      </w:r>
      <w:r w:rsidRPr="00A94E01">
        <w:rPr>
          <w:rFonts w:ascii="Times New Roman" w:eastAsia="Times New Roman" w:hAnsi="Times New Roman" w:cs="Times New Roman"/>
          <w:sz w:val="28"/>
          <w:szCs w:val="28"/>
          <w:lang w:eastAsia="ru-RU"/>
        </w:rPr>
        <w:t>-карт без оформления договора от имени оператора подвижной радиотелефонной связи, поскольку она не имеет научного, медицинского или учебного предназначения, а осуществляется для совершения правонарушений и преступлений с использованием ИТТ.</w:t>
      </w:r>
    </w:p>
    <w:p w14:paraId="7650368B" w14:textId="788DF840" w:rsidR="00A94E01" w:rsidRPr="00A94E01" w:rsidRDefault="00A94E01" w:rsidP="00A94E01">
      <w:pPr>
        <w:tabs>
          <w:tab w:val="left" w:pos="48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E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проверки прокуратурой города в целях защиты интересов государства, прав и законных интересов прав граждан 21.01.2025 года в порядке статьи ст. 39 КАС РФ в городской суд города Дагестанские Огни направлено административное исковое заявление о признании информации, размещенной на сайте запрещенной к распространению на территории Российской Федерации.</w:t>
      </w:r>
    </w:p>
    <w:p w14:paraId="7E495B51" w14:textId="033E2A6E" w:rsidR="00A94E01" w:rsidRPr="00A94E01" w:rsidRDefault="00A94E01" w:rsidP="00A94E01">
      <w:pPr>
        <w:tabs>
          <w:tab w:val="left" w:pos="48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E0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суда от 07.02.2025 исковые требования прокуратуры города удовлетворены в полном объёме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доступ к сайту ограничен.</w:t>
      </w:r>
    </w:p>
    <w:p w14:paraId="11C498E1" w14:textId="77777777" w:rsidR="00A94E01" w:rsidRDefault="00A94E01" w:rsidP="00D205A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14:paraId="23EC8E82" w14:textId="77777777" w:rsidR="00204D66" w:rsidRPr="00204D66" w:rsidRDefault="00D205AE" w:rsidP="00204D6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D205AE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2.</w:t>
      </w:r>
      <w:r w:rsidR="00204D66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</w:t>
      </w:r>
      <w:r w:rsidR="00204D66" w:rsidRPr="00204D66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Прокуратурой города проведена проверка законности назначения пенсии гражданам в клиентской службе в г. Дагестанские Огни отделения Фонда пенсионного и социального страхования РФ по Республике Дагестан.</w:t>
      </w:r>
    </w:p>
    <w:p w14:paraId="4523D902" w14:textId="356316E7" w:rsidR="00204D66" w:rsidRPr="00204D66" w:rsidRDefault="00204D66" w:rsidP="00204D6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204D66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Установлено, что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уроженка села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Геджух</w:t>
      </w:r>
      <w:proofErr w:type="spellEnd"/>
      <w:r w:rsidRPr="00204D66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Дербентского района, РД, </w:t>
      </w:r>
      <w:r w:rsidRPr="00204D66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обратилась в клиентскую службу в г. Дагестанские Огни отделения Фонда пенсионного и социального страхования РФ по РД с заявлением о назначении пенсии и по результатам рассмотрения, которого 02.10.2020 на основании документов, предоставленных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ею</w:t>
      </w:r>
      <w:r w:rsidRPr="00204D66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принято решение о назначении последней пенсии по старости.</w:t>
      </w:r>
    </w:p>
    <w:p w14:paraId="0B48FC05" w14:textId="62017700" w:rsidR="00204D66" w:rsidRPr="00204D66" w:rsidRDefault="00204D66" w:rsidP="00204D6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204D66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Проверка показала, что при получении пенсии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последняя </w:t>
      </w:r>
      <w:r w:rsidRPr="00204D66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представила заведомо ложные сведения, путем предоставления поддельных сведений о работе машинистом машин вытягивания стекла в ГУП «Стекольный завод» им М.И. Калинина, г. Дагестанские Огни.</w:t>
      </w:r>
    </w:p>
    <w:p w14:paraId="09F8FA93" w14:textId="5CA78055" w:rsidR="00204D66" w:rsidRPr="00204D66" w:rsidRDefault="00204D66" w:rsidP="00204D6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204D66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То есть,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она</w:t>
      </w:r>
      <w:r w:rsidRPr="00204D66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не имела право на получении пенсии по старости на основании п. 1 ч. 1 ст. 30 ФЗ от 28.12.2013 N 400-ФЗ «О страховых пенсиях».</w:t>
      </w:r>
    </w:p>
    <w:p w14:paraId="2FB19A11" w14:textId="5EBE7018" w:rsidR="00204D66" w:rsidRPr="00204D66" w:rsidRDefault="00204D66" w:rsidP="00204D6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204D66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Согласно сведениям, полученным из Отделения Фонда пенсионного и социального страхования РФ по </w:t>
      </w:r>
      <w:r w:rsidRPr="00204D66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РД,</w:t>
      </w:r>
      <w:r w:rsidRPr="00204D66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она</w:t>
      </w:r>
      <w:r w:rsidRPr="00204D66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получила выплаты на сумму 486 298, 44 руб.</w:t>
      </w:r>
    </w:p>
    <w:p w14:paraId="4B704EA6" w14:textId="3D270307" w:rsidR="00204D66" w:rsidRPr="00204D66" w:rsidRDefault="00204D66" w:rsidP="00204D6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204D66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lastRenderedPageBreak/>
        <w:t xml:space="preserve">Таким образом, в действиях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гражданки</w:t>
      </w:r>
      <w:r w:rsidRPr="00204D66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усматриваются признаки преступления, предусмотренного ч. 3 ст. 159.2 УК РФ, то есть мошенничество при получении выплат, то есть хищение денежных средств или иного имущества при получении пособий, компенсаций, субсидий и иных социальных выплат, установленных законами и иными нормативными правовыми актами, путем представления заведомо ложных и (или) недостоверных сведений, а равно путем умолчания о фактах, влекущих прекращение указанных выплат, в крупном размере.</w:t>
      </w:r>
    </w:p>
    <w:p w14:paraId="36B24AC1" w14:textId="1AA34E81" w:rsidR="00D205AE" w:rsidRDefault="00204D66" w:rsidP="00204D6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204D66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В этой связи прокуратурой города в порядке п. 2 ч. 2 ст. 37 УПК РФ в ОМВД России по г. Дагестанские Огни для решения вопроса об уголовном преследовании 31.03.2025 направлено постановление и материалы проверки по ч. 3 ст. 159.2 УК РФ, по результатам которого 11.04.2025 в отношении </w:t>
      </w:r>
      <w:r w:rsidRPr="00204D66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уроженк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и</w:t>
      </w:r>
      <w:r w:rsidRPr="00204D66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села </w:t>
      </w:r>
      <w:proofErr w:type="spellStart"/>
      <w:r w:rsidRPr="00204D66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Геджух</w:t>
      </w:r>
      <w:proofErr w:type="spellEnd"/>
      <w:r w:rsidRPr="00204D66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, Дербентского района </w:t>
      </w:r>
      <w:r w:rsidRPr="00204D66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возбуждено уголовное дело.</w:t>
      </w:r>
    </w:p>
    <w:p w14:paraId="0DC56309" w14:textId="49D7C493" w:rsidR="00204D66" w:rsidRDefault="00204D66" w:rsidP="00204D6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26.05.2025 прокуратурой города утверждено обвинительное заключение, уголовное дело направлено в городской суд г. Дагестанские Огни для рассмотрения по существу.</w:t>
      </w:r>
    </w:p>
    <w:p w14:paraId="759D13E4" w14:textId="2610FF86" w:rsidR="00204D66" w:rsidRDefault="00204D66" w:rsidP="00204D6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p w14:paraId="54C41DC0" w14:textId="77777777" w:rsidR="00204D66" w:rsidRPr="00204D66" w:rsidRDefault="00204D66" w:rsidP="00204D6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204D66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. </w:t>
      </w:r>
      <w:r w:rsidRPr="00204D66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В истекшем периоде 2025 года прокуратурой города в рамках надзорной деятельности в отделе судебных приставов по городам Дербент, Дагестанские Огни и Дербентскому району УФССП России по Республике Дагестан (далее – ОСП) проведены проверочные мероприятия, в ходе которых выявлены нарушения требований закона об исполнительном производстве. </w:t>
      </w:r>
    </w:p>
    <w:p w14:paraId="02B642D1" w14:textId="62EB77C5" w:rsidR="00204D66" w:rsidRPr="00204D66" w:rsidRDefault="00204D66" w:rsidP="00204D6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204D66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Как установлено, 27.12.2024 в ОСП по городам Дербенту, Дагестанские Огни и Дербентскому району УФССП России по РД на основании решения городского суда г. Дагестанские Огни от 26.09.2024 по исковому заявлению прокуратуры города к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гражданину </w:t>
      </w:r>
      <w:r w:rsidR="00896A7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«Г»</w:t>
      </w:r>
      <w:r w:rsidRPr="00204D66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. о взыскании материального ущерба, причиненного преступлением в сумме 3 622 475 руб</w:t>
      </w:r>
      <w:r w:rsidR="00896A7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. </w:t>
      </w:r>
      <w:r w:rsidR="00896A75" w:rsidRPr="00896A7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возбуждено исполнительное производство</w:t>
      </w:r>
      <w:r w:rsidR="00896A7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.</w:t>
      </w:r>
    </w:p>
    <w:p w14:paraId="252E0D44" w14:textId="77777777" w:rsidR="00204D66" w:rsidRPr="00204D66" w:rsidRDefault="00204D66" w:rsidP="00204D6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204D66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В ходе проверки исполнительного производства выявлено, что в нарушение вышеуказанных требований Федерального закона от 02.10.2007 ФЗ № 229 «Об исполнительном производстве» судебными приставами-исполнителями какие – либо действия по исполнению решения суда на протяжении более 3 (трёх) месяцев не приняты. </w:t>
      </w:r>
    </w:p>
    <w:p w14:paraId="72BFAC2A" w14:textId="77777777" w:rsidR="00204D66" w:rsidRPr="00204D66" w:rsidRDefault="00204D66" w:rsidP="00204D6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204D66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Должник не уведомлен о возбуждении исполнительного производства, постановление о возбуждении исполнительного производства ему не вручено. Не приняты меры по принудительному исполнению судебного решения.</w:t>
      </w:r>
    </w:p>
    <w:p w14:paraId="3E3CBC85" w14:textId="7E5EA664" w:rsidR="00204D66" w:rsidRPr="00204D66" w:rsidRDefault="00204D66" w:rsidP="00204D6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bookmarkStart w:id="0" w:name="_Hlk196295705"/>
      <w:r w:rsidRPr="00204D66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Также, прокуратурой города изучены исполнительные производства в сфере ЖКХ, взыскателями которых являются ПАО «Россетти Северный Кавказ- Дагэнерго», Дагестанский некоммерческий фонд капитального ремонта общего имущества в многоквартирных домах в ходе которого установлено, что судебными приставами-исполнителями полномочия, предоставленные </w:t>
      </w:r>
      <w:r w:rsidRPr="00204D66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lastRenderedPageBreak/>
        <w:t>законодательством об исполнительном производстве, не реализуются в полном объеме.</w:t>
      </w:r>
    </w:p>
    <w:p w14:paraId="3B191E7F" w14:textId="77777777" w:rsidR="00204D66" w:rsidRPr="00204D66" w:rsidRDefault="00204D66" w:rsidP="00204D6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bookmarkStart w:id="1" w:name="_Hlk196295844"/>
      <w:bookmarkEnd w:id="0"/>
      <w:r w:rsidRPr="00204D66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Так, в регистрирующие органы и кредитные учреждения с целью установления имущества должника, денежных средств на которое возможно обратить взыскании не направленны запросы, а также не совершены ряд других исполнительных действий, предусмотренных ст. 64 Федерального закона от 02.10.2007 N 229-ФЗ "Об исполнительном производстве".</w:t>
      </w:r>
    </w:p>
    <w:p w14:paraId="4DB3C25B" w14:textId="2D7E342E" w:rsidR="00204D66" w:rsidRPr="00204D66" w:rsidRDefault="00204D66" w:rsidP="00204D6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204D66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Кроме того, изучение исполнительного производства о взыскания в пользу </w:t>
      </w:r>
      <w:r w:rsidR="00896A7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гр. «К»</w:t>
      </w:r>
      <w:r w:rsidRPr="00204D66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с </w:t>
      </w:r>
      <w:r w:rsidR="00896A7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гр. «А»</w:t>
      </w:r>
      <w:r w:rsidRPr="00204D66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алиментов на содержание несовершеннолетнего ребенка показало, что судебным приставом-исполнителем полномочия, предоставленные законодательством об исполнительном производстве, не реализуются в полном объеме.</w:t>
      </w:r>
    </w:p>
    <w:p w14:paraId="0433FD32" w14:textId="6B7C9F8C" w:rsidR="00204D66" w:rsidRPr="00204D66" w:rsidRDefault="00204D66" w:rsidP="00204D6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204D66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В рамках совершения исполнительных действий по исполнительному производству судебным приставом-исполнителем 04.04.2025 составлен акт о наложении ареста на имущество </w:t>
      </w:r>
      <w:r w:rsidR="00896A7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«А»</w:t>
      </w:r>
      <w:r w:rsidRPr="00204D66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(опись имущества), в месте с тем в нарушении ч. 7 ст. 80 ФЗ № 229 вышеуказанный акт сторонам исполнительного производства до настоящего времени не направлен.</w:t>
      </w:r>
    </w:p>
    <w:bookmarkEnd w:id="1"/>
    <w:p w14:paraId="59851C5D" w14:textId="77777777" w:rsidR="00204D66" w:rsidRPr="00204D66" w:rsidRDefault="00204D66" w:rsidP="00204D6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204D66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По результатам проверки 23.04.2025 в адрес руководителя УФССП России по Республике Дагестан – главного судебного пристава Республики Дагестан </w:t>
      </w:r>
      <w:proofErr w:type="spellStart"/>
      <w:r w:rsidRPr="00204D66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Алилова</w:t>
      </w:r>
      <w:proofErr w:type="spellEnd"/>
      <w:r w:rsidRPr="00204D66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А.М. внесено представление об устранении нарушений об исполнительном производстве, которое рассмотрено и удовлетворено, выявленные нарушения устранены.</w:t>
      </w:r>
    </w:p>
    <w:p w14:paraId="75278E85" w14:textId="5BB29038" w:rsidR="00204D66" w:rsidRDefault="00204D66" w:rsidP="00204D6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p w14:paraId="79AAE26F" w14:textId="18FCB3E4" w:rsidR="00896A75" w:rsidRPr="00896A75" w:rsidRDefault="00896A75" w:rsidP="00896A7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896A75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.</w:t>
      </w:r>
      <w:r w:rsidRPr="00896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6A7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Прокуратурой города проведена проверка на предмет соблюдения требований законодательства о противодействии коррупции при привлечении к трудовой деятельности государственного или муниципального служащего (бывшего государственного или муниципального служащего), замещающего (замещавшего) должность, включенную в перечень, установленный нормативными правовыми актами РФ, в ООО «</w:t>
      </w:r>
      <w:proofErr w:type="spellStart"/>
      <w:r w:rsidRPr="00896A7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ТрубоПласт</w:t>
      </w:r>
      <w:proofErr w:type="spellEnd"/>
      <w:r w:rsidRPr="00896A7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»</w:t>
      </w:r>
      <w:r w:rsidR="00A15F6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.</w:t>
      </w:r>
    </w:p>
    <w:p w14:paraId="2BBDAC1E" w14:textId="58D0D3A6" w:rsidR="00896A75" w:rsidRPr="00896A75" w:rsidRDefault="00896A75" w:rsidP="00896A7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896A7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Установлено, что названая организация 18.02.2025 заключила трудовой договор с </w:t>
      </w:r>
      <w:proofErr w:type="gramStart"/>
      <w:r w:rsidR="00A15F6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гр. </w:t>
      </w:r>
      <w:proofErr w:type="gramEnd"/>
      <w:r w:rsidR="00A15F6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«К»</w:t>
      </w:r>
      <w:r w:rsidRPr="00896A7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, </w:t>
      </w:r>
      <w:r w:rsidR="00A15F6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который </w:t>
      </w:r>
      <w:r w:rsidRPr="00896A7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в период с 21.04.2023 по 15.09.2023 состоял в должности заместителя начальника хозяйственного отдела Управления Федеральной налоговой службы.</w:t>
      </w:r>
    </w:p>
    <w:p w14:paraId="2680D50A" w14:textId="0820A181" w:rsidR="00896A75" w:rsidRPr="00896A75" w:rsidRDefault="00896A75" w:rsidP="00896A7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bookmarkStart w:id="2" w:name="_Hlk196815881"/>
      <w:r w:rsidRPr="00896A7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При этом, юридическим лицом - ООО «</w:t>
      </w:r>
      <w:proofErr w:type="spellStart"/>
      <w:r w:rsidRPr="00896A7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ТрубоПласт</w:t>
      </w:r>
      <w:proofErr w:type="spellEnd"/>
      <w:r w:rsidRPr="00896A7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» уведомление о заключении трудового договора с бывшим государственным гражданским служащим УФНС России по Ямало-Ненецкому автономному округу направлено в нарушении установленного законом 10 – дневного срока.</w:t>
      </w:r>
      <w:bookmarkEnd w:id="2"/>
    </w:p>
    <w:p w14:paraId="3779A7D1" w14:textId="16E99C4D" w:rsidR="00896A75" w:rsidRPr="00896A75" w:rsidRDefault="00896A75" w:rsidP="00896A7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896A7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По результатам проверки 29.04.2025 в отношении должностного лица - генерального директора ООО «</w:t>
      </w:r>
      <w:proofErr w:type="spellStart"/>
      <w:r w:rsidRPr="00896A7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ТрубоПласт</w:t>
      </w:r>
      <w:proofErr w:type="spellEnd"/>
      <w:r w:rsidRPr="00896A7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»</w:t>
      </w:r>
      <w:r w:rsidR="00A15F6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, </w:t>
      </w:r>
      <w:r w:rsidRPr="00896A7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а также юридического лица, возбуждены производства по делу об административном правонарушении, предусмотренном ст. 19.29 КоАП РФ, </w:t>
      </w:r>
      <w:r w:rsidR="00A15F6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по результатам</w:t>
      </w:r>
      <w:r w:rsidRPr="00896A7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рассмотрения </w:t>
      </w:r>
      <w:r w:rsidR="00A15F6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которых </w:t>
      </w:r>
      <w:r w:rsidR="00A15F6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lastRenderedPageBreak/>
        <w:t xml:space="preserve">должностное и юридическое лицо признано виновным с совершении </w:t>
      </w:r>
      <w:r w:rsidR="00B3664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административного правонарушения и им назначены наказания в виде штрафов в размере 20 000 и 100 000 рублей.</w:t>
      </w:r>
    </w:p>
    <w:p w14:paraId="6C53A136" w14:textId="1B1DF4B1" w:rsidR="00896A75" w:rsidRDefault="00896A75" w:rsidP="00204D6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p w14:paraId="56129459" w14:textId="39F172E6" w:rsidR="00B36645" w:rsidRPr="00B36645" w:rsidRDefault="00B36645" w:rsidP="00B3664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B36645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5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. Прокуратурой города </w:t>
      </w:r>
      <w:r w:rsidRPr="00B3664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изучено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п</w:t>
      </w:r>
      <w:r w:rsidRPr="00B3664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оложение о порядке сообщения работниками МБОУ «СОШ № 6» городского округа «город Дагестанские Огни»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обязанностей, сдаче и оценке подарка, реализации (выкупе) и зачислению средств, вырученных от его реализации, утв. приказом директора от 30.08.2024 за № 157 (далее – Положение).</w:t>
      </w:r>
    </w:p>
    <w:p w14:paraId="21D1EB42" w14:textId="77777777" w:rsidR="00B36645" w:rsidRPr="00B36645" w:rsidRDefault="00B36645" w:rsidP="00B3664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B3664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Установлено, что Положение содержат нормы, противоречащие действующему законодательству и Типовому положению, а также содержит коррупциогенный фактор.</w:t>
      </w:r>
    </w:p>
    <w:p w14:paraId="2B0A866F" w14:textId="7ED1B3F9" w:rsidR="00B36645" w:rsidRPr="00B36645" w:rsidRDefault="00B36645" w:rsidP="00B3664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B3664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Подпунктом 6 п. 1 ст. 17 Федерального закона от 27.07.2004 № 79-ФЗ «О государственной гражданской службе в Российской Федерации» (далее – Федеральный закон № 79-ФЗ) для государственных гражданских служащих установлен запрет на получение подарков от физических и юридических лиц,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 </w:t>
      </w:r>
    </w:p>
    <w:p w14:paraId="5CB63DB5" w14:textId="4DF2502A" w:rsidR="00B36645" w:rsidRPr="00B36645" w:rsidRDefault="00B36645" w:rsidP="00B3664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B3664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Постановлением Правительства Российской Федерации от 09.01.2014 № 10 утверждено Типовое положение о сообщении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 (далее – Типовое положение).  </w:t>
      </w:r>
    </w:p>
    <w:p w14:paraId="2839672B" w14:textId="146BA85F" w:rsidR="00B36645" w:rsidRPr="00B36645" w:rsidRDefault="00B36645" w:rsidP="00B3664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B3664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В соответствии с постановлением Правительства Российской Федерации от 12.10.2015 № 1089 в Типовое положение внесены изменения, в том числе в отношении подарка, изготовленного из драгоценных металлов и (или) драгоценных камней.</w:t>
      </w:r>
    </w:p>
    <w:p w14:paraId="3D37A228" w14:textId="77777777" w:rsidR="00B36645" w:rsidRPr="00B36645" w:rsidRDefault="00B36645" w:rsidP="00B3664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B3664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Так, указанным постановлением Типовое положение дополнено пунктом 13.1, согласно которому в случае, если в отношении подарка, изготовленного из драгоценных металлов и (или) драгоценных камней, не поступило от государственных служащих заявление о его выкупе, либо в случае отказа от такого выкупа, данный подарок подлежит передаче в федеральное казенное учреждение «Государственное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</w:t>
      </w:r>
      <w:r w:rsidRPr="00B3664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lastRenderedPageBreak/>
        <w:t xml:space="preserve">камней (Гохран России) при Министерстве финансов Российской Федерации» для зачисления в Государственный фонд драгоценных металлов и драгоценных камней Российской Федерации. </w:t>
      </w:r>
    </w:p>
    <w:p w14:paraId="3BC7D527" w14:textId="01270F85" w:rsidR="00B36645" w:rsidRPr="00B36645" w:rsidRDefault="00B36645" w:rsidP="00B3664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B3664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Вместе с тем Положение до настоящего времени не содержит указанной нормы, что не соответствует </w:t>
      </w:r>
      <w:proofErr w:type="spellStart"/>
      <w:r w:rsidRPr="00B3664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абз</w:t>
      </w:r>
      <w:proofErr w:type="spellEnd"/>
      <w:r w:rsidRPr="00B3664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. 12 ч. 3, </w:t>
      </w:r>
      <w:proofErr w:type="spellStart"/>
      <w:r w:rsidRPr="00B3664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абз</w:t>
      </w:r>
      <w:proofErr w:type="spellEnd"/>
      <w:r w:rsidRPr="00B3664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. 5 ч. 1 ст. 6 Федерального закона от 26.03.1998 № 41-ФЗ «О драгоценных металлах и драгоценных камнях», подпункту «л» пункта 17 Положения о государственном фонде драгоценных металлов и драгоценных камней Российской Федерации, утвержденного постановлением Правительства Российской Федерации от 27.02.2003 № 127.</w:t>
      </w:r>
    </w:p>
    <w:p w14:paraId="1AB5C20A" w14:textId="528B0DF9" w:rsidR="00B36645" w:rsidRPr="00B36645" w:rsidRDefault="00B36645" w:rsidP="00B3664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B3664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Пункт 4 Типового положения предусматривает обязанность государственного служащего уведомлять обо всех случаях получения подарка в связи с протокольными мероприятиями, служебными командировками и другими официальными мероприятиями государственный орган, в котором он проходит государственную службу.</w:t>
      </w:r>
    </w:p>
    <w:p w14:paraId="49E1B49A" w14:textId="4B488D82" w:rsidR="00B36645" w:rsidRPr="00B36645" w:rsidRDefault="00B36645" w:rsidP="00B3664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B3664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В нарушение пункта 5 Типового положения, Положение о порядке сообщения работниками МБОУ «СОШ № 6» городского округа «город Дагестанские Огни»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обязанностей, сдаче и оценке подарка, реализации (выкупе) и зачислению средств, вырученных от его </w:t>
      </w:r>
      <w:r w:rsidRPr="00B3664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реализации не</w:t>
      </w:r>
      <w:r w:rsidRPr="00B3664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регламентирует алгоритм действий работников образовательного учреждения в случае невозможности подачи такого уведомления по независящим от него причинам, что создает предпосылки неисполнения, установленной Федеральным законом от 25.12.2008 № 273-ФЗ «О противодействии коррупции» обязанности. </w:t>
      </w:r>
    </w:p>
    <w:p w14:paraId="3C3880ED" w14:textId="3BA3ED30" w:rsidR="00B36645" w:rsidRPr="00B36645" w:rsidRDefault="00B36645" w:rsidP="00B3664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B3664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Также вопреки требованиям пунктов 12, 13 Типового положения, в Положение отсутствуют нормы, регламентирующие порядок выкупа государственными служащими подарка, стоимость которого превышает три тысячи рублей, а также процедуру определения стоимости подарка в целях принятия его к бухгалтерскому учету.</w:t>
      </w:r>
    </w:p>
    <w:p w14:paraId="6740DF0C" w14:textId="1ACF26AD" w:rsidR="00B36645" w:rsidRDefault="00B36645" w:rsidP="00B3664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B3664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Это свидетельствует о наличии в Положение коррупциогенного фактора, предусмотренного подпунктом «ж» пункта 3 Методики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26.02.2010 № 96 (неполнота административных процедур).</w:t>
      </w:r>
    </w:p>
    <w:p w14:paraId="4E122D4D" w14:textId="695B073D" w:rsidR="00B36645" w:rsidRPr="00B36645" w:rsidRDefault="00B36645" w:rsidP="00B3664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B3664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По результатам проверки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17</w:t>
      </w:r>
      <w:r w:rsidRPr="00B3664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.0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4</w:t>
      </w:r>
      <w:r w:rsidRPr="00B3664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.2025 на указанн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ое</w:t>
      </w:r>
      <w:r w:rsidRPr="00B3664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Положение</w:t>
      </w:r>
      <w:r w:rsidRPr="00B3664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принесён протест, который рассмотрен и удовлетворён.</w:t>
      </w:r>
    </w:p>
    <w:p w14:paraId="180B8554" w14:textId="0D06B020" w:rsidR="00B36645" w:rsidRDefault="00B36645" w:rsidP="00B3664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p w14:paraId="777A0339" w14:textId="77777777" w:rsidR="00B36645" w:rsidRPr="00B36645" w:rsidRDefault="00B36645" w:rsidP="00B3664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B36645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6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. </w:t>
      </w:r>
      <w:r w:rsidRPr="00B3664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Прокуратурой города по результатам изучения Порядка проведения антикоррупционный экспертизы муниципальных правовых актов и проектов </w:t>
      </w:r>
      <w:r w:rsidRPr="00B3664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lastRenderedPageBreak/>
        <w:t>муниципальных нормативных правовых актов в городском округе «город Дагестанские Огни», утвержденный решением Собрания депутатов городского округа «город Дагестанские Огни» 19.12.2019 № 220 (далее —Порядок), установлены факты противоречия действующему федеральному законодательству.</w:t>
      </w:r>
    </w:p>
    <w:p w14:paraId="1EDAA642" w14:textId="77777777" w:rsidR="00B36645" w:rsidRPr="00B36645" w:rsidRDefault="00B36645" w:rsidP="00B3664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B3664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Согласно ч. 1.1 ст. 5 Федерального закона от 17.07.2009 N 172-ФЗ (ред. от 30.09.2024) "Об антикоррупционной экспертизе нормативных правовых актов и проектов нормативных правовых актов" не допускается проведение независимой антикоррупционной экспертизы нормативных правовых актов (проектов нормативных правовых актов):</w:t>
      </w:r>
    </w:p>
    <w:p w14:paraId="4528F1E4" w14:textId="77777777" w:rsidR="00B36645" w:rsidRPr="00B36645" w:rsidRDefault="00B36645" w:rsidP="00B3664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B3664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1) гражданами, имеющими неснятую или непогашенную судимость; </w:t>
      </w:r>
    </w:p>
    <w:p w14:paraId="4ED48F58" w14:textId="77777777" w:rsidR="00B36645" w:rsidRPr="00B36645" w:rsidRDefault="00B36645" w:rsidP="00B3664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B3664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2) гражданами, сведения о применении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 </w:t>
      </w:r>
    </w:p>
    <w:p w14:paraId="4B8C02CD" w14:textId="77777777" w:rsidR="00B36645" w:rsidRPr="00B36645" w:rsidRDefault="00B36645" w:rsidP="00B3664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B3664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3) гражданами, осуществляющими деятельность в органах и организациях, указанных в пункте 3 части 1 статьи 3 настоящего Федерального закона; </w:t>
      </w:r>
    </w:p>
    <w:p w14:paraId="55545886" w14:textId="77777777" w:rsidR="00B36645" w:rsidRPr="00B36645" w:rsidRDefault="00B36645" w:rsidP="00B3664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B3664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4) международными и иностранными организациями; </w:t>
      </w:r>
    </w:p>
    <w:p w14:paraId="1FD4F5A8" w14:textId="77777777" w:rsidR="00B36645" w:rsidRPr="00B36645" w:rsidRDefault="00B36645" w:rsidP="00B3664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B3664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5) иностранными агентами. </w:t>
      </w:r>
    </w:p>
    <w:p w14:paraId="47E0F3DD" w14:textId="77777777" w:rsidR="00B36645" w:rsidRPr="00B36645" w:rsidRDefault="00B36645" w:rsidP="00B3664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B3664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Между тем, в нарушение данных требований федерального законодательства муниципальный правовой акт, регламентирующий вопрос порядка проведения антикоррупционный экспертизы муниципальных правовых актов и проектов муниципальных нормативных правовых актов, названных норм не содержит. </w:t>
      </w:r>
    </w:p>
    <w:p w14:paraId="1BF84A37" w14:textId="77777777" w:rsidR="00B36645" w:rsidRPr="00B36645" w:rsidRDefault="00B36645" w:rsidP="00B3664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B3664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По результатам проверки 13.03.2025 на указанный Порядок принесён протест, который рассмотрен и удовлетворён.</w:t>
      </w:r>
    </w:p>
    <w:p w14:paraId="549F6F79" w14:textId="3969A49F" w:rsidR="00B36645" w:rsidRDefault="00B36645" w:rsidP="00B3664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p w14:paraId="23EB413E" w14:textId="09ADB826" w:rsidR="006B5C9B" w:rsidRPr="006B5C9B" w:rsidRDefault="00B36645" w:rsidP="006B5C9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6B5C9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7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. </w:t>
      </w:r>
      <w:r w:rsidR="006B5C9B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П</w:t>
      </w:r>
      <w:r w:rsidR="006B5C9B" w:rsidRPr="006B5C9B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рокуратурой города совместно с инспектором ОГИБДД ОМВД России по г. Дагестанские Огни, проведена проверка на предмет соответствия автомобильных дорог требованиям федерального законодательства.</w:t>
      </w:r>
    </w:p>
    <w:p w14:paraId="13329C0D" w14:textId="77777777" w:rsidR="006B5C9B" w:rsidRPr="006B5C9B" w:rsidRDefault="006B5C9B" w:rsidP="006B5C9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6B5C9B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Проверка показала, что администрацией ГО «город Дагестанские Огни» (далее администрация) допускаются нарушения требований Федерального закона от 06.10.2003 № 131-ФЗ "Об общих принципах организации местного самоуправления в Российской Федерации" (ФЗ от 06.10.2003 № 131-ФЗ); Федерального закона от 10.12.1995 № 196-ФЗ "О безопасности дорожного движения" (Далее – ФЗ от 10.12.1995 № 196); Федерального закона от 08.11.2007 №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 (далее – ФЗ от 08.11.2007 № 257-ФЗ); ГОСТ Р 50597-2017 "Дороги автомобильные и улицы. Требования к эксплуатационному состоянию, допустимому по условиям обеспечения безопасности дорожного </w:t>
      </w:r>
      <w:r w:rsidRPr="006B5C9B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lastRenderedPageBreak/>
        <w:t>движения. Методы контроля", при содержании проспекта им. И.В. Сталина, Калинина улиц Кирова, Пушкина, Козленко и Революции г. Дагестанские Огни.</w:t>
      </w:r>
    </w:p>
    <w:p w14:paraId="17995EDD" w14:textId="77777777" w:rsidR="006B5C9B" w:rsidRPr="006B5C9B" w:rsidRDefault="006B5C9B" w:rsidP="006B5C9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6B5C9B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Кроме того, в ходе настоящей проверки в части обустройства пешеходных переходов установлено, что на перекрестке </w:t>
      </w:r>
      <w:proofErr w:type="spellStart"/>
      <w:r w:rsidRPr="006B5C9B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пр-кт</w:t>
      </w:r>
      <w:proofErr w:type="spellEnd"/>
      <w:r w:rsidRPr="006B5C9B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Калинина – ул. Кирова, ул. Пушкина, Козленко, Революции отсутствуют дорожные знаки 5.19.1 и 5.19.2 «Пешеходный переход» в обоих направлениях; на перекрестке улицы Козленко-Революции отсутствует дорожный знак Внимание дети 1.23.</w:t>
      </w:r>
    </w:p>
    <w:p w14:paraId="24DD2CEC" w14:textId="59FB4D7F" w:rsidR="00B36645" w:rsidRPr="00204D66" w:rsidRDefault="006B5C9B" w:rsidP="00B3664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6B5C9B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По результатам проверки и выявленным нарушениям закона 06.05.2025 главе ГО «город Дагестанские Огни» внесено представление об устранении нарушений законодательства в сфере обеспечения безопасности дорожного движения при содержании автомобильных дорог,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которое рассмотрено и удовлетворено.</w:t>
      </w:r>
      <w:bookmarkStart w:id="3" w:name="_GoBack"/>
      <w:bookmarkEnd w:id="3"/>
    </w:p>
    <w:p w14:paraId="4508E7CD" w14:textId="1EF7E65D" w:rsidR="005E7E58" w:rsidRPr="00204D66" w:rsidRDefault="005E7E58" w:rsidP="00D205A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sectPr w:rsidR="005E7E58" w:rsidRPr="00204D66" w:rsidSect="005E7E58">
      <w:headerReference w:type="default" r:id="rId7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0029B3" w14:textId="77777777" w:rsidR="00CE3CBB" w:rsidRDefault="00CE3CBB" w:rsidP="005E7E58">
      <w:pPr>
        <w:spacing w:after="0" w:line="240" w:lineRule="auto"/>
      </w:pPr>
      <w:r>
        <w:separator/>
      </w:r>
    </w:p>
  </w:endnote>
  <w:endnote w:type="continuationSeparator" w:id="0">
    <w:p w14:paraId="78D8F91E" w14:textId="77777777" w:rsidR="00CE3CBB" w:rsidRDefault="00CE3CBB" w:rsidP="005E7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3AEBDF" w14:textId="77777777" w:rsidR="00CE3CBB" w:rsidRDefault="00CE3CBB" w:rsidP="005E7E58">
      <w:pPr>
        <w:spacing w:after="0" w:line="240" w:lineRule="auto"/>
      </w:pPr>
      <w:r>
        <w:separator/>
      </w:r>
    </w:p>
  </w:footnote>
  <w:footnote w:type="continuationSeparator" w:id="0">
    <w:p w14:paraId="641E6A2F" w14:textId="77777777" w:rsidR="00CE3CBB" w:rsidRDefault="00CE3CBB" w:rsidP="005E7E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0169543"/>
      <w:docPartObj>
        <w:docPartGallery w:val="Page Numbers (Top of Page)"/>
        <w:docPartUnique/>
      </w:docPartObj>
    </w:sdtPr>
    <w:sdtEndPr/>
    <w:sdtContent>
      <w:p w14:paraId="10FAB44A" w14:textId="34F47462" w:rsidR="005E7E58" w:rsidRDefault="005E7E5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E41AA3" w14:textId="77777777" w:rsidR="005E7E58" w:rsidRDefault="005E7E5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0B50D4"/>
    <w:multiLevelType w:val="hybridMultilevel"/>
    <w:tmpl w:val="755A8384"/>
    <w:lvl w:ilvl="0" w:tplc="892E2D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02"/>
    <w:rsid w:val="000E46E7"/>
    <w:rsid w:val="00204D66"/>
    <w:rsid w:val="002354A4"/>
    <w:rsid w:val="00242D35"/>
    <w:rsid w:val="00255377"/>
    <w:rsid w:val="00506A5C"/>
    <w:rsid w:val="005123EC"/>
    <w:rsid w:val="005E7E58"/>
    <w:rsid w:val="00652DE5"/>
    <w:rsid w:val="006B5C9B"/>
    <w:rsid w:val="00701402"/>
    <w:rsid w:val="0076114D"/>
    <w:rsid w:val="007B4F77"/>
    <w:rsid w:val="00896A75"/>
    <w:rsid w:val="00A04AE9"/>
    <w:rsid w:val="00A15F62"/>
    <w:rsid w:val="00A25226"/>
    <w:rsid w:val="00A94E01"/>
    <w:rsid w:val="00B36645"/>
    <w:rsid w:val="00B624BF"/>
    <w:rsid w:val="00BC6D77"/>
    <w:rsid w:val="00C41CD0"/>
    <w:rsid w:val="00C64DC1"/>
    <w:rsid w:val="00CE3CBB"/>
    <w:rsid w:val="00D205AE"/>
    <w:rsid w:val="00E30247"/>
    <w:rsid w:val="00E80100"/>
    <w:rsid w:val="00EB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67CFB"/>
  <w15:chartTrackingRefBased/>
  <w15:docId w15:val="{4083B2B4-A03A-498E-B4B2-2A66835EF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710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B710D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242D3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E7E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E7E58"/>
  </w:style>
  <w:style w:type="paragraph" w:styleId="a8">
    <w:name w:val="footer"/>
    <w:basedOn w:val="a"/>
    <w:link w:val="a9"/>
    <w:uiPriority w:val="99"/>
    <w:unhideWhenUsed/>
    <w:rsid w:val="005E7E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E7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2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7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7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9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298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546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9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432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966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569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23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92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14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3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71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0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560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334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202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79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711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8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2388</Words>
  <Characters>13618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15975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Магомедов Магомед Фазлудинович</dc:creator>
  <cp:keywords/>
  <dc:description/>
  <cp:lastModifiedBy>Магомедов Магомед Фазлудинович</cp:lastModifiedBy>
  <cp:revision>14</cp:revision>
  <dcterms:created xsi:type="dcterms:W3CDTF">2024-05-02T13:09:00Z</dcterms:created>
  <dcterms:modified xsi:type="dcterms:W3CDTF">2025-06-27T12:28:00Z</dcterms:modified>
</cp:coreProperties>
</file>